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</w:t>
      </w:r>
      <w:proofErr w:type="spellStart"/>
      <w:r w:rsidR="00502978">
        <w:rPr>
          <w:rFonts w:ascii="Times New Roman" w:hAnsi="Times New Roman" w:cs="Times New Roman"/>
        </w:rPr>
        <w:t>Сандояну</w:t>
      </w:r>
      <w:proofErr w:type="spellEnd"/>
      <w:r w:rsidR="00502978">
        <w:rPr>
          <w:rFonts w:ascii="Times New Roman" w:hAnsi="Times New Roman" w:cs="Times New Roman"/>
        </w:rPr>
        <w:t xml:space="preserve"> Э.М.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900237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8A4302" w:rsidRPr="006549B7" w:rsidRDefault="008A4302" w:rsidP="006549B7">
      <w:pPr>
        <w:ind w:left="4248"/>
        <w:rPr>
          <w:rFonts w:ascii="Times New Roman" w:hAnsi="Times New Roman" w:cs="Times New Roman"/>
        </w:rPr>
      </w:pPr>
      <w:bookmarkStart w:id="0" w:name="_GoBack"/>
      <w:bookmarkEnd w:id="0"/>
      <w:r w:rsidRPr="008A4302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1A29F1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859A9">
        <w:rPr>
          <w:rFonts w:ascii="Times New Roman" w:hAnsi="Times New Roman" w:cs="Times New Roman"/>
          <w:sz w:val="24"/>
          <w:szCs w:val="24"/>
        </w:rPr>
        <w:t xml:space="preserve">перевести меня с платной формы обучения на вакантное место госзаказа на основании того, что </w:t>
      </w:r>
      <w:r w:rsidR="00E646E0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летней</w:t>
      </w:r>
      <w:r w:rsidR="00E646E0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E646E0" w:rsidRPr="008A4302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8A4302" w:rsidRPr="008A4302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E646E0" w:rsidRPr="008A4302">
        <w:rPr>
          <w:rFonts w:ascii="Times New Roman" w:hAnsi="Times New Roman" w:cs="Times New Roman"/>
          <w:sz w:val="24"/>
          <w:szCs w:val="24"/>
          <w:highlight w:val="yellow"/>
        </w:rPr>
        <w:t>-202</w:t>
      </w:r>
      <w:r w:rsidR="008A4302" w:rsidRPr="008A4302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E646E0">
        <w:rPr>
          <w:rFonts w:ascii="Times New Roman" w:hAnsi="Times New Roman" w:cs="Times New Roman"/>
          <w:sz w:val="24"/>
          <w:szCs w:val="24"/>
        </w:rPr>
        <w:t xml:space="preserve"> учебного года мой </w:t>
      </w:r>
      <w:r w:rsidR="00E646E0">
        <w:rPr>
          <w:rFonts w:ascii="Sylfaen" w:hAnsi="Sylfaen" w:cs="Times New Roman"/>
          <w:sz w:val="24"/>
          <w:szCs w:val="24"/>
          <w:lang w:val="en-US"/>
        </w:rPr>
        <w:t>GPA</w:t>
      </w:r>
      <w:r w:rsidR="00E646E0" w:rsidRPr="00E646E0">
        <w:rPr>
          <w:rFonts w:ascii="Sylfaen" w:hAnsi="Sylfaen" w:cs="Times New Roman"/>
          <w:sz w:val="24"/>
          <w:szCs w:val="24"/>
        </w:rPr>
        <w:t xml:space="preserve"> составил </w:t>
      </w:r>
      <w:r w:rsidR="00E646E0" w:rsidRPr="00E646E0">
        <w:rPr>
          <w:rFonts w:ascii="Sylfaen" w:hAnsi="Sylfaen" w:cs="Times New Roman"/>
          <w:sz w:val="24"/>
          <w:szCs w:val="24"/>
          <w:highlight w:val="yellow"/>
        </w:rPr>
        <w:t>3.94</w:t>
      </w:r>
      <w:r w:rsidR="005859A9">
        <w:rPr>
          <w:rFonts w:ascii="Sylfaen" w:hAnsi="Sylfaen" w:cs="Times New Roman"/>
          <w:sz w:val="24"/>
          <w:szCs w:val="24"/>
        </w:rPr>
        <w:t>, и он является самым высоким показателем среди студентов, обучающихся на платной основе на курсе.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8A4302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01.02</w:t>
      </w:r>
      <w:r w:rsidR="006549B7" w:rsidRPr="006549B7">
        <w:rPr>
          <w:rFonts w:ascii="Times New Roman" w:hAnsi="Times New Roman" w:cs="Times New Roman"/>
          <w:highlight w:val="yellow"/>
        </w:rPr>
        <w:t>.202</w:t>
      </w:r>
      <w:r w:rsidR="00272B00" w:rsidRPr="00272B00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1A29F1"/>
    <w:rsid w:val="00272B00"/>
    <w:rsid w:val="00502978"/>
    <w:rsid w:val="005859A9"/>
    <w:rsid w:val="005A4398"/>
    <w:rsid w:val="006549B7"/>
    <w:rsid w:val="008520CC"/>
    <w:rsid w:val="008A4302"/>
    <w:rsid w:val="00900237"/>
    <w:rsid w:val="00D26A17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C62F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851D9-8BF9-438A-893D-83CE01B3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2023-10-05T09:26:00Z</dcterms:created>
  <dcterms:modified xsi:type="dcterms:W3CDTF">2026-04-02T06:50:00Z</dcterms:modified>
</cp:coreProperties>
</file>